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5" w:rsidRPr="00FC0655" w:rsidRDefault="00FC0655" w:rsidP="00FC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5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55" w:rsidRPr="00FC0655" w:rsidRDefault="00FC0655" w:rsidP="00FC0655">
      <w:pPr>
        <w:jc w:val="center"/>
        <w:rPr>
          <w:rFonts w:ascii="Times New Roman" w:hAnsi="Times New Roman" w:cs="Times New Roman"/>
          <w:b/>
        </w:rPr>
      </w:pPr>
      <w:r w:rsidRPr="00FC0655">
        <w:rPr>
          <w:rFonts w:ascii="Times New Roman" w:hAnsi="Times New Roman" w:cs="Times New Roman"/>
          <w:b/>
        </w:rPr>
        <w:t>ЛЕНИНГРАДСКАЯ ОБЛАСТЬ</w:t>
      </w:r>
    </w:p>
    <w:p w:rsidR="00FC0655" w:rsidRPr="00FC0655" w:rsidRDefault="00FC0655" w:rsidP="00FC0655">
      <w:pPr>
        <w:jc w:val="center"/>
        <w:rPr>
          <w:rFonts w:ascii="Times New Roman" w:hAnsi="Times New Roman" w:cs="Times New Roman"/>
          <w:b/>
        </w:rPr>
      </w:pPr>
      <w:r w:rsidRPr="00FC0655">
        <w:rPr>
          <w:rFonts w:ascii="Times New Roman" w:hAnsi="Times New Roman" w:cs="Times New Roman"/>
          <w:b/>
        </w:rPr>
        <w:t>ЛУЖСКИЙ МУНИЦИПАЛЬНЫЙ РАЙОН</w:t>
      </w:r>
    </w:p>
    <w:p w:rsidR="00FC0655" w:rsidRPr="00FC0655" w:rsidRDefault="00FC0655" w:rsidP="00FC0655">
      <w:pPr>
        <w:jc w:val="center"/>
        <w:rPr>
          <w:rFonts w:ascii="Times New Roman" w:hAnsi="Times New Roman" w:cs="Times New Roman"/>
          <w:b/>
        </w:rPr>
      </w:pPr>
      <w:r w:rsidRPr="00FC0655">
        <w:rPr>
          <w:rFonts w:ascii="Times New Roman" w:hAnsi="Times New Roman" w:cs="Times New Roman"/>
          <w:b/>
        </w:rPr>
        <w:t>АДМИНИСТРАЦИЯ ТОРКОВИЧСКОГО СЕЛЬСКОГО ПОСЕЛЕНИЯ</w:t>
      </w:r>
    </w:p>
    <w:p w:rsidR="00C62C1C" w:rsidRPr="00C62C1C" w:rsidRDefault="00FC0655" w:rsidP="00FC0655">
      <w:pPr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FC0655">
        <w:rPr>
          <w:rFonts w:ascii="Times New Roman" w:hAnsi="Times New Roman" w:cs="Times New Roman"/>
          <w:b/>
        </w:rPr>
        <w:t>ПОСТАНОВЛЕНИЕ</w:t>
      </w:r>
      <w:r w:rsidR="00C62C1C" w:rsidRPr="00C62C1C">
        <w:rPr>
          <w:rFonts w:ascii="Segoe UI" w:eastAsia="Times New Roman" w:hAnsi="Segoe UI" w:cs="Segoe UI"/>
          <w:b/>
          <w:bCs/>
          <w:color w:val="000000"/>
          <w:sz w:val="21"/>
        </w:rPr>
        <w:t> 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Segoe UI" w:eastAsia="Times New Roman" w:hAnsi="Segoe UI" w:cs="Segoe UI"/>
          <w:b/>
          <w:bCs/>
          <w:color w:val="000000"/>
          <w:sz w:val="21"/>
        </w:rPr>
        <w:t> </w:t>
      </w:r>
    </w:p>
    <w:p w:rsidR="00ED6DEA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0655">
        <w:rPr>
          <w:rFonts w:ascii="Times New Roman" w:eastAsia="Times New Roman" w:hAnsi="Times New Roman" w:cs="Times New Roman"/>
          <w:color w:val="000000"/>
          <w:sz w:val="28"/>
          <w:szCs w:val="28"/>
        </w:rPr>
        <w:t>29.03.2017 г. № 41</w:t>
      </w:r>
    </w:p>
    <w:p w:rsidR="00FC0655" w:rsidRPr="00ED6DEA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организационно-правовом, </w:t>
      </w:r>
    </w:p>
    <w:p w:rsidR="00FC0655" w:rsidRDefault="00C62C1C" w:rsidP="00C6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финансовом, материально-техническом</w:t>
      </w:r>
    </w:p>
    <w:p w:rsidR="00FC0655" w:rsidRDefault="00C62C1C" w:rsidP="00C6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обеспечении первичных мер </w:t>
      </w:r>
      <w:proofErr w:type="gramStart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</w:t>
      </w:r>
      <w:proofErr w:type="gramEnd"/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в границах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C62C1C" w:rsidRPr="00C62C1C" w:rsidRDefault="00C62C1C" w:rsidP="00C62C1C">
      <w:pPr>
        <w:spacing w:after="0" w:line="240" w:lineRule="auto"/>
        <w:ind w:firstLine="544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. 3 ст. 19 Федерального закона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Segoe UI" w:eastAsia="Times New Roman" w:hAnsi="Segoe UI" w:cs="Segoe UI"/>
          <w:color w:val="000000"/>
          <w:sz w:val="21"/>
          <w:szCs w:val="21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ED6DEA">
        <w:rPr>
          <w:rFonts w:ascii="Times New Roman" w:eastAsia="Times New Roman" w:hAnsi="Times New Roman" w:cs="Times New Roman"/>
          <w:color w:val="000000"/>
          <w:sz w:val="28"/>
          <w:szCs w:val="28"/>
        </w:rPr>
        <w:t>Торковичского</w:t>
      </w:r>
      <w:proofErr w:type="spellEnd"/>
      <w:r w:rsidR="00ED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62C1C" w:rsidRPr="00021B39" w:rsidRDefault="00C62C1C" w:rsidP="00C6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1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D6DEA" w:rsidRPr="00C62C1C" w:rsidRDefault="00ED6DEA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прилагаемое Положение об организационно-правовом, финансовом, материально-техническом обеспечении первичных мер пожарной безопасности в границах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ED6DEA">
        <w:rPr>
          <w:rFonts w:ascii="Times New Roman" w:eastAsia="Times New Roman" w:hAnsi="Times New Roman" w:cs="Times New Roman"/>
          <w:color w:val="000000"/>
          <w:sz w:val="28"/>
        </w:rPr>
        <w:t>Торковичского</w:t>
      </w:r>
      <w:proofErr w:type="spellEnd"/>
      <w:r w:rsidR="00ED6D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ED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6DEA"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="00ED6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2C1C" w:rsidRPr="00C62C1C" w:rsidRDefault="00ED6DEA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C62C1C" w:rsidRPr="00C62C1C" w:rsidRDefault="00ED6DEA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C62C1C" w:rsidRDefault="00ED6DEA" w:rsidP="00C6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D6DEA" w:rsidRPr="00C62C1C" w:rsidRDefault="00ED6DEA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62C1C" w:rsidRDefault="00C62C1C" w:rsidP="00C6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6DEA" w:rsidRPr="00C62C1C" w:rsidRDefault="00ED6DEA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ED6DEA" w:rsidRDefault="00C62C1C" w:rsidP="00C6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D6DE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62C1C" w:rsidRPr="00C62C1C" w:rsidRDefault="00ED6DEA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                                       Е.В.Иванова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62C1C" w:rsidRPr="00C62C1C" w:rsidRDefault="00980505" w:rsidP="00980505">
      <w:pPr>
        <w:spacing w:after="0" w:line="240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 </w:t>
      </w:r>
    </w:p>
    <w:p w:rsidR="00C62C1C" w:rsidRDefault="00980505" w:rsidP="00980505">
      <w:pPr>
        <w:spacing w:after="0" w:line="240" w:lineRule="atLeast"/>
        <w:ind w:left="21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980505" w:rsidRDefault="00980505" w:rsidP="00980505">
      <w:pPr>
        <w:spacing w:after="0" w:line="240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80505" w:rsidRDefault="00980505" w:rsidP="00980505">
      <w:pPr>
        <w:spacing w:after="0" w:line="240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От 29.03.2017 г. № 41</w:t>
      </w:r>
    </w:p>
    <w:p w:rsidR="00980505" w:rsidRPr="00C62C1C" w:rsidRDefault="00980505" w:rsidP="00980505">
      <w:pPr>
        <w:spacing w:after="0" w:line="240" w:lineRule="atLeast"/>
        <w:ind w:left="2124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FB0916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1"/>
          <w:szCs w:val="21"/>
        </w:rPr>
      </w:pPr>
      <w:r w:rsidRPr="00FB0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организационно-правовом, финансовом, материально-техническом обеспечении первичных мер пожарной безопасности в границах</w:t>
      </w:r>
    </w:p>
    <w:p w:rsidR="00C62C1C" w:rsidRPr="00C62C1C" w:rsidRDefault="00980505" w:rsidP="00980505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C1C"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Положение)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Положение определяет организационно-правовое, финансовое, материально-техническое обеспечение первичных мер пожарной безопасности в границах </w:t>
      </w:r>
      <w:proofErr w:type="spellStart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Лужского</w:t>
      </w:r>
      <w:proofErr w:type="spell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Положение принимается в целях защиты жизни, здоровья и имущества граждан и юридических лиц, государственного и муниципального имущества от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пожаров.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Основное понятие: объект защиты - продукция, в том числе имущество граждан или юридических лиц, государственное или муниципальное имущество, включая объекты, расположенные в границах сельского поселения, а также здания, сооружения, строения, транспортные средства, технологические установки, оборудование, агрегаты, изделия и иное имущество, к которым установлены или должны </w:t>
      </w:r>
      <w:proofErr w:type="gramStart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установлены требования пожарной безопасности для предотвращения пожара и защиты людей при пожаре.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</w:rPr>
        <w:t>2. Полномочия органов местного самоуправления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</w:rPr>
        <w:t>в области первичных мер пожарной безопасности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Первичные меры пожарной безопасности включают в себя: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2.1.1.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2.1.2. Разработку и осуществление мероприятий по обеспечению пожарной безопасности сельского поселения, которые должны предусматриваться в планах и программах развития сельского поселения, обеспечение надлежащего состояния источников наружного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муниципальной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2.1.3. Разработку и организацию выполнения муниципальных целевых программ по вопросам обеспечения пожарной безопасности.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2.1.4. Разработку плана привлечения сил и сре</w:t>
      </w:r>
      <w:proofErr w:type="gramStart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тушения пожаров и проведения аварийно-спасательных работ на территории </w:t>
      </w:r>
      <w:proofErr w:type="spellStart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и контроль за его выполнением.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2.1.5. Установление особого противопожарного режима на территории </w:t>
      </w:r>
      <w:proofErr w:type="spellStart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а также дополнительных требований </w:t>
      </w:r>
      <w:proofErr w:type="spellStart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пожарнойбезопасности</w:t>
      </w:r>
      <w:proofErr w:type="spell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    время 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2.1.6. Обеспечение беспрепятственного проезда пожарной техники к месту пожара.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2.1.7. Обеспечение связи и оповещения населения о пожаре.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2.1.8.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знаний.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2.1.9. Социальное и экономическое стимулирование участия граждан и организаций в добровольной пожарной охране, в том числе участия в борьбе с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пожарами.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2.1.10. Создание в целях пожаротушения условий для забора в любое время года воды из источников наружного противопожарного водоснабжения.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2.1.11. Оснащение территорий общего пользования первичными средствами тушения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пожаров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противопожарным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инвентарем.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2.1.12. Принятие мер по локализации пожара и спасению людей и имущества до прибытия подразделений Государственной противопожарной службы.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2.1.13. Информирование населения о мерах пожарной безопасности, в том числе посредством организации и проведения собраний населения.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2.1.14. Создание условий для организации добровольной пожарной охраны, а также для участия граждан в обеспечении первичных мер пожарной безопасности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     иных 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формах.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 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полномочий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путем: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2.2.1. Подготовки предложений для включения в целевую программу, направленных на достижение целей, связанных с реализацией вопросов обеспечения первичных мер пожарной безопасности на территории </w:t>
      </w:r>
      <w:proofErr w:type="spellStart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Торковичскогосе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льского</w:t>
      </w:r>
      <w:proofErr w:type="spell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2.2.2. Создания и организации деятельности добровольных пожарных формирований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   </w:t>
      </w:r>
      <w:proofErr w:type="spellStart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Торковичском</w:t>
      </w:r>
      <w:proofErr w:type="spell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сельском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2.2.3. Определения порядка привлечения граждан к выполнению социально значимых работ на добровольной основе (без заключения трудового договора) в деятельности добровольных пожарных формирований по предупреждению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     участию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тушении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пожаров.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2.2.4. Обеспечения информирования населения </w:t>
      </w:r>
      <w:proofErr w:type="spellStart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0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о мерах пожарной безопасности с использованием средств массовой информации, в том числе посредством организации и проведения </w:t>
      </w:r>
      <w:proofErr w:type="spellStart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собранийнаселения</w:t>
      </w:r>
      <w:proofErr w:type="spell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2.2.5. Установления дополнительных требований пожарной безопасности,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предусмотренных нормативными правовыми документами по пожарной безопасности, на период действия особого противопожарного режима на территории</w:t>
      </w:r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2.2.6. Формирования и размещения муниципальных заказов, связанных с реализацией вопросов обеспечения первичных мер пожарной безопасности.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2.2.7. Обеспечения необходимых условий для привлечения населения к работам по предупреждению и тушению пожаров в составе добровольных пожарных формирований.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2.2.8. Проведения противопожарной пропаганды и обучения населения мерам   пожарной 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2.2.9. Разработки и выполнения мероприятий, исключающих возможность переброски огня при наземных пожарах на здания и сооружения.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2.2.10. Организации патрулирования территории </w:t>
      </w:r>
      <w:proofErr w:type="spellStart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в условиях устойчивой сухой, жаркой и ветреной п</w:t>
      </w:r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огоды или при получении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штормового  предупреждения.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2.2.11. Своевременной очистки территории сельского поселения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 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водоснабжения.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2.2.12. Содержания в исправном состоянии в границах сельского поселения в любое время года дорог, проездов к зданиям и сооружениям, систем противопожарного водоснабжения с обеспечением требуемого расхода воды.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2.2.13. Поддержания в постоянной готовности пожарно-технического имущества,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приспособленного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тушения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пожаров.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</w:rPr>
        <w:t>3. Пропаганда и обучение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Противопожарная пропаганда - целенаправленное информирование населения </w:t>
      </w:r>
      <w:proofErr w:type="spellStart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</w:t>
      </w:r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местного </w:t>
      </w:r>
      <w:proofErr w:type="spellStart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</w:t>
      </w:r>
      <w:proofErr w:type="gramStart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ожарная</w:t>
      </w:r>
      <w:proofErr w:type="spellEnd"/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охрана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Обучение мерам пожарной безопасности работников предприятий и организаций проводится администрацией (собственниками) этих предприятий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</w:t>
      </w:r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установленном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порядке.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C62C1C" w:rsidRPr="00C62C1C" w:rsidRDefault="00C62C1C" w:rsidP="00C62C1C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 Требования к содержанию программ и порядок организации обучения указанных лиц мерам пож</w:t>
      </w:r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арной безопасности определяются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противопожарной        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службой.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3.5. 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4. Финансовое и материально-техническое обеспечение</w:t>
      </w:r>
    </w:p>
    <w:p w:rsidR="00C62C1C" w:rsidRPr="00C62C1C" w:rsidRDefault="00C62C1C" w:rsidP="00C62C1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C1C" w:rsidRPr="00C62C1C" w:rsidRDefault="00C62C1C" w:rsidP="00C62C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Финансовое обеспечение мер первичной пожарной безопасности в границах </w:t>
      </w:r>
      <w:proofErr w:type="spellStart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95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добровольной пожарной охраны, в соответствии с Федеральным законом от 21.12.1994 № 69-ФЗ «О пожарной безопасности» является расходным обязательством </w:t>
      </w:r>
      <w:proofErr w:type="spellStart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Торковичского</w:t>
      </w:r>
      <w:proofErr w:type="spellEnd"/>
      <w:r w:rsidR="00FB0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 Финансовое обеспечение расходных обязательств осуществляется в пределах средств, предусмотренных в бюджете сельского поселения на обеспечение первичных мер пожарной безопасности.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2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Финансовое и материально-техническое обеспечение деятельности добровольных пожарных формирований, а также финансовое обеспечение социальных гарантий и компенсаций их личному составу осуществляются их учредителями за счет собственных средств.</w:t>
      </w:r>
      <w:r w:rsidRPr="00C62C1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E2B58" w:rsidRDefault="00C62C1C" w:rsidP="00C62C1C">
      <w:r w:rsidRPr="00C62C1C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C62C1C">
        <w:rPr>
          <w:rFonts w:ascii="Segoe UI" w:eastAsia="Times New Roman" w:hAnsi="Segoe UI" w:cs="Segoe UI"/>
          <w:color w:val="000000"/>
          <w:sz w:val="21"/>
          <w:szCs w:val="21"/>
        </w:rPr>
        <w:br/>
      </w:r>
    </w:p>
    <w:sectPr w:rsidR="00DE2B58" w:rsidSect="003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C1C"/>
    <w:rsid w:val="00021B39"/>
    <w:rsid w:val="003710E3"/>
    <w:rsid w:val="008B7513"/>
    <w:rsid w:val="009534F3"/>
    <w:rsid w:val="00980505"/>
    <w:rsid w:val="00BA1C58"/>
    <w:rsid w:val="00BD772B"/>
    <w:rsid w:val="00C62C1C"/>
    <w:rsid w:val="00DE2B58"/>
    <w:rsid w:val="00ED6DEA"/>
    <w:rsid w:val="00FB0916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3"/>
  </w:style>
  <w:style w:type="paragraph" w:styleId="1">
    <w:name w:val="heading 1"/>
    <w:basedOn w:val="a"/>
    <w:link w:val="10"/>
    <w:uiPriority w:val="9"/>
    <w:qFormat/>
    <w:rsid w:val="00C62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2C1C"/>
  </w:style>
  <w:style w:type="paragraph" w:customStyle="1" w:styleId="consplustitle">
    <w:name w:val="consplustitle"/>
    <w:basedOn w:val="a"/>
    <w:rsid w:val="00C6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62C1C"/>
    <w:rPr>
      <w:b/>
      <w:bCs/>
    </w:rPr>
  </w:style>
  <w:style w:type="character" w:styleId="a4">
    <w:name w:val="Hyperlink"/>
    <w:basedOn w:val="a0"/>
    <w:uiPriority w:val="99"/>
    <w:semiHidden/>
    <w:unhideWhenUsed/>
    <w:rsid w:val="00C62C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gSs/QRuK1p93uVWtv8e6ZYnXyPC+9ZnEV+KGV30y+LU=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fQsuvvY5o3EmrvBsjvn/MLGBBFU+Necw5xh24Y6V1dYNOEzh84y21CGiPFXAquNRQD0rqTfx
    NCDDsongVPGcwQ==
  </SignatureValue>
  <KeyInfo>
    <X509Data>
      <X509Certificate>
          MIIIhDCCCDOgAwIBAgIRAJ6w9zrKuIeb5xFrG0rpLbUwCAYGKoUDAgIDMIH4MRwwGgYJKoZI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0KPQpiDQk9Ca0KMg0JvQniDQntCt0J8wHhcNMTcwNDA3MDgxNTA5WhcNMTgwNDA3MDgxNTA5
          WjCCAkUxIDAeBgkqhkiG9w0BCQEWEXRvcmtvdmFkbUBtYWlsLnJ1MRowGAYIKoUDA4EDAQES
          DDAwNDcxMDAyNjI2NTEWMBQGBSqFA2QDEgswMDY0Mjc5MTEzMzEYMBYGBSqFA2QBEg0xMDY0
          NzEwMDAwNDIwMS4wLAYDVQQMDCXQk9C70LDQstCwINCw0LTQvNC40L3QuNGB0YLRgNCw0YbQ
          uNC4MWQwYgYDVQQKDFvQkNC00LzQuNC90LjRgdGC0YDQsNGG0LjRjyDQotC+0YDQutC+0LLQ
          uNGH0YHQutC+0LPQviDRgdC10LvRjNGB0LrQvtCz0L4g0L/QvtGB0LXQu9C10L3QuNGPMSww
          KgYDVQQJDCPRg9C7LtCh0YLQsNGF0LDQvdC+0LLRgdC60LDRjywg0LQuMTEeMBwGA1UEBwwV
          0L8u0KLQvtGA0LrQvtCy0LjRh9C4MTUwMwYDVQQIDCw0NyDQm9C10L3QuNC90LPRgNCw0LTR
          gdC60LDRjyDQvtCx0LvQsNGB0YLRjDELMAkGA1UEBhMCUlUxLDAqBgNVBCoMI9CV0LvQtdC9
          0LAg0JLQsNC70LXQvdGC0LjQvdC+0LLQvdCwMRcwFQYDVQQEDA7QmNCy0LDQvdC+0LLQsDFk
          MGIGA1UEAwxb0JDQtNC80LjQvdC40YHRgtGA0LDRhtC40Y8g0KLQvtGA0LrQvtCy0LjRh9GB
          0LrQvtCz0L4g0YHQtdC70YzRgdC60L7Qs9C+INC/0L7RgdC10LvQtdC90LjRjzBjMBwGBiqF
          AwICEzASBgcqhQMCAiQABgcqhQMCAh4BA0MABEC69HGnuklhSl8Ov7HWuBOTCgkdBJYcQGu/
          gE45hMqNzazyqN9jFgaD0j74TLGv+WphEwn0ZdX+z2TDAz0GLq1Mo4IERDCCBEAwDgYDVR0P
          AQH/BAQDAgOoMB0GA1UdDgQWBBRNmO3P3G7KYSMVmYs5GGBfCX7ANDA0BgkrBgEEAYI3FQcE
          JzAlBh0qhQMCAjIBCYOUhTyGsLkjhPWLUYPh/AOBpHTBJAIBAQIBADCCAWMGA1UdIwSCAVow
          ggFWgBTRg5g0thBOdkyfrSn9kiUR4wBWCaGCASmkggElMIIBITEaMBgGCCqFAwOBAwEBEgww
          MDc3MTA0NzQzNzUxGDAWBgUqhQNkARINMTA0NzcwMjAyNjcwMTEeMBwGCSqGSIb3DQEJARYP
          ZGl0QG1pbnN2eWF6LnJ1MTwwOgYDVQQJDDMxMjUzNzUg0LMuINCc0L7RgdC60LLQsCDRg9C7
          LiDQotCy0LXRgNGB0LrQsNGPINC0LjcxLDAqBgNVBAoMI9Cc0LjQvdC60L7QvNGB0LLRj9C3
          0Ywg0KDQvtGB0YHQuNC4MRUwEwYDVQQHDAzQnNC+0YHQutCy0LAxHDAaBgNVBAgMEzc3INCz
          LiDQnNC+0YHQutCy0LAxCzAJBgNVBAYTAlJVMRswGQYDVQQDDBLQo9CmIDEg0JjQoSDQk9Cj
          0KaCEQSoHkAFqRheguYRwfxBE8RGMDkGA1UdJQQyMDAGCCsGAQUFBwMCBggrBgEFBQcDBAYI
          KoUDBQEYAgUGCCqFAwUBGAITBgYqhQNkAgEwSQYJKwYBBAGCNxUKBDwwOjAKBggrBgEFBQcD
          AjAKBggrBgEFBQcDBDAKBggqhQMFARgCBTAKBggqhQMFARgCEzAIBgYqhQNkAgEwEwYDVR0g
          BAwwCjAIBgYqhQNkcQEwggEGBgUqhQNkcASB/DCB+QwrItCa0YDQuNC/0YLQvtCf0YDQviBD
          U1AiICjQstC10YDRgdC40Y8gNC4wKQwqItCa0YDQuNC/0YLQvtCf0KDQniDQo9CmIiDQstC1
          0YDRgdC40LggMi4wDE7QodC10YDRgtC40YTQuNC60LDRgiDRgdC+0L7RgtCy0LXRgtGB0YLQ
          stC40Y8g4oSW0KHQpC8xMjQtMzAxMCDQvtGCIDMwLjEyLjIwMTYMTtCh0LXRgNGC0LjRhNC4
          0LrQsNGCINGB0L7QvtGC0LLQtdGC0YHRgtCy0LjRjyDihJbQodCkLzEyOC0yOTgzINC+0YIg
          MTguMTEuMjAxNjA4BgUqhQNkbwQvDC0i0JrRgNC40L/RgtC+0J/RgNC+IENTUCIgKNCy0LXR
          gNGB0LjRjyAzLjYuMSkwVgYDVR0fBE8wTTAloCOgIYYfaHR0cDovL2NhLmxlbm9ibC5ydS9l
          LWdvdi01LmNybDAkoCKgIIYeaHR0cDovL3VjbG8uc3BiLnJ1L2UtZ292LTUuY3JsMDsGCCsG
          AQUFBwEBBC8wLTArBggrBgEFBQcwAoYfaHR0cDovL2NhLmxlbm9ibC5ydS9lLWdvdi01LmNl
          cjAIBgYqhQMCAgMDQQCEbN6/7cGIUubzMtTF+owI+TSWan858D14fYzVX+G4uiAE+8HK8Gqb
          x8u0BAAu+zb3gt/c+oAA4fTJW4LzBb+L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MKWsH1LiSNW8gU6lSVBq3T5N92o=</DigestValue>
      </Reference>
      <Reference URI="/word/fontTable.xml?ContentType=application/vnd.openxmlformats-officedocument.wordprocessingml.fontTable+xml">
        <DigestMethod Algorithm="http://www.w3.org/2000/09/xmldsig#sha1"/>
        <DigestValue>bHTAsousickYEH8/Y9Y6jX4Udes=</DigestValue>
      </Reference>
      <Reference URI="/word/media/image1.jpeg?ContentType=image/jpeg">
        <DigestMethod Algorithm="http://www.w3.org/2000/09/xmldsig#sha1"/>
        <DigestValue>arXr+ti6j0p19wZi8uTv2uC7ro8=</DigestValue>
      </Reference>
      <Reference URI="/word/settings.xml?ContentType=application/vnd.openxmlformats-officedocument.wordprocessingml.settings+xml">
        <DigestMethod Algorithm="http://www.w3.org/2000/09/xmldsig#sha1"/>
        <DigestValue>+dmLz8FoZmspI3O41vTDhwq+M5Q=</DigestValue>
      </Reference>
      <Reference URI="/word/styles.xml?ContentType=application/vnd.openxmlformats-officedocument.wordprocessingml.styles+xml">
        <DigestMethod Algorithm="http://www.w3.org/2000/09/xmldsig#sha1"/>
        <DigestValue>R9vD6ExZcMR98FxSm4cbeqIGlxY=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QcOlrhsduImPFb3/QtnSh5GZP0I=</DigestValue>
      </Reference>
    </Manifest>
    <SignatureProperties>
      <SignatureProperty Id="idSignatureTime" Target="#idPackageSignature">
        <mdssi:SignatureTime>
          <mdssi:Format>YYYY-MM-DDThh:mm:ssTZD</mdssi:Format>
          <mdssi:Value>2017-04-13T12:11:58Z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2017-03-30T06:28:00Z</cp:lastPrinted>
  <dcterms:created xsi:type="dcterms:W3CDTF">2017-03-29T12:47:00Z</dcterms:created>
  <dcterms:modified xsi:type="dcterms:W3CDTF">2017-03-30T06:29:00Z</dcterms:modified>
</cp:coreProperties>
</file>