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0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B60D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DC" w:rsidRPr="00FB60DC" w:rsidRDefault="00FB60DC" w:rsidP="00FB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FB60DC" w:rsidRPr="00FB60DC" w:rsidRDefault="00FB60DC" w:rsidP="00FB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FB60DC" w:rsidRPr="00FB60DC" w:rsidRDefault="00FB60DC" w:rsidP="00FB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ТОРКОВИЧСКОГО СЕЛЬСКОГОПОСЕЛЕНИЯ</w:t>
      </w:r>
    </w:p>
    <w:p w:rsidR="00FB60DC" w:rsidRPr="00FB60DC" w:rsidRDefault="00FB60DC" w:rsidP="00FB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             </w:t>
      </w: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0DC">
        <w:rPr>
          <w:rFonts w:ascii="Times New Roman" w:eastAsia="Times New Roman" w:hAnsi="Times New Roman" w:cs="Times New Roman"/>
          <w:b/>
          <w:sz w:val="28"/>
          <w:szCs w:val="28"/>
        </w:rPr>
        <w:t xml:space="preserve">от  10  октября  2018 года     №  98                             </w:t>
      </w: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Об установлении норматива</w:t>
      </w: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стоимости жилья на 4 квартал 2018 года </w:t>
      </w: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Торковичскому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 сельскому поселению</w:t>
      </w: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B60DC" w:rsidRPr="00FB60DC" w:rsidRDefault="00FB60DC" w:rsidP="00FB6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0DC">
        <w:rPr>
          <w:rFonts w:ascii="Times New Roman" w:eastAsia="Times New Roman" w:hAnsi="Times New Roman" w:cs="Times New Roman"/>
          <w:sz w:val="24"/>
          <w:szCs w:val="24"/>
        </w:rPr>
        <w:t>В целях обеспечения в 2018 году выполнения мероприятий по улучшению жилищных условий граждан, в том числе молодых семей и молодых специалистов в рамках  реализации  подпрограммы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«Поддержка граждан, нуждающихся в улучшении жилищных условий, на основе принципов ипотечного кредитования в</w:t>
      </w:r>
      <w:proofErr w:type="gram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60DC">
        <w:rPr>
          <w:rFonts w:ascii="Times New Roman" w:eastAsia="Times New Roman" w:hAnsi="Times New Roman" w:cs="Times New Roman"/>
          <w:sz w:val="24"/>
          <w:szCs w:val="24"/>
        </w:rPr>
        <w:t>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 о</w:t>
      </w:r>
      <w:proofErr w:type="gram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сделках по купле - продажи жилья, от строительных компаний, ведущих строительство жилья на территории </w:t>
      </w: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</w:t>
      </w:r>
      <w:proofErr w:type="gram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квадратного метра общей площади жилья по Ленинградской области,  администрация </w:t>
      </w: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Торковичского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1.Утвердить норматив стоимости  одного квадратного метра общей площади жилья на 4 квартал 2018 года  на территории </w:t>
      </w: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Торковичского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размере </w:t>
      </w:r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45 685,0</w:t>
      </w:r>
      <w:r w:rsidRPr="00FB60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рублей. </w:t>
      </w:r>
      <w:r w:rsidRPr="00FB60DC">
        <w:rPr>
          <w:rFonts w:ascii="Times New Roman" w:eastAsia="Times New Roman" w:hAnsi="Times New Roman" w:cs="Times New Roman"/>
          <w:sz w:val="24"/>
          <w:szCs w:val="24"/>
        </w:rPr>
        <w:t>Расчет согласно приложению.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FB60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И.о. главы администрации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Торковичского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Д.В. Ларионов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Разослано: администрация ЛМР, Комитет по строительству Правительства Ленинградской области, прокуратура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B60DC" w:rsidRPr="00FB60DC" w:rsidRDefault="00FB60DC" w:rsidP="00FB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B60DC" w:rsidRPr="00FB60DC" w:rsidRDefault="00FB60DC" w:rsidP="00FB6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№ 98  от 10 октября 2018 года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proofErr w:type="gramStart"/>
      <w:r w:rsidRPr="00FB60DC">
        <w:rPr>
          <w:rFonts w:ascii="Times New Roman" w:eastAsia="Times New Roman" w:hAnsi="Times New Roman" w:cs="Times New Roman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Торковичскому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поселению: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3656C1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Ср.ст.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ср.ст.кв.м.в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B60DC" w:rsidRPr="00FB60DC">
        <w:rPr>
          <w:rFonts w:ascii="Times New Roman" w:eastAsia="Times New Roman" w:hAnsi="Times New Roman" w:cs="Times New Roman"/>
          <w:sz w:val="28"/>
          <w:szCs w:val="28"/>
        </w:rPr>
        <w:t xml:space="preserve"> кв.2018 г. </w:t>
      </w:r>
      <w:proofErr w:type="spellStart"/>
      <w:r w:rsidR="00FB60DC" w:rsidRPr="00FB60D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FB60DC" w:rsidRPr="00FB60DC">
        <w:rPr>
          <w:rFonts w:ascii="Times New Roman" w:eastAsia="Times New Roman" w:hAnsi="Times New Roman" w:cs="Times New Roman"/>
          <w:sz w:val="28"/>
          <w:szCs w:val="28"/>
        </w:rPr>
        <w:t xml:space="preserve"> 1,005 (коэффициент дефлятор)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DC" w:rsidRPr="00FB60DC" w:rsidRDefault="003656C1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Ср.ст.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3656C1">
        <w:rPr>
          <w:rFonts w:ascii="Times New Roman" w:hAnsi="Times New Roman" w:cs="Times New Roman"/>
          <w:sz w:val="28"/>
          <w:szCs w:val="28"/>
        </w:rPr>
        <w:t>46004,8</w:t>
      </w:r>
      <w:r>
        <w:rPr>
          <w:sz w:val="24"/>
          <w:szCs w:val="24"/>
        </w:rPr>
        <w:t xml:space="preserve"> </w:t>
      </w:r>
      <w:proofErr w:type="spellStart"/>
      <w:r w:rsidR="00FB60DC" w:rsidRPr="00FB60D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FB60DC" w:rsidRPr="00FB60DC">
        <w:rPr>
          <w:rFonts w:ascii="Times New Roman" w:eastAsia="Times New Roman" w:hAnsi="Times New Roman" w:cs="Times New Roman"/>
          <w:sz w:val="28"/>
          <w:szCs w:val="28"/>
        </w:rPr>
        <w:t xml:space="preserve"> 1,005= 4</w:t>
      </w:r>
      <w:r>
        <w:rPr>
          <w:rFonts w:ascii="Times New Roman" w:eastAsia="Times New Roman" w:hAnsi="Times New Roman" w:cs="Times New Roman"/>
          <w:sz w:val="28"/>
          <w:szCs w:val="28"/>
        </w:rPr>
        <w:t>6234,8</w:t>
      </w:r>
      <w:r w:rsidR="00FB60DC" w:rsidRPr="00FB60D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0DC">
        <w:rPr>
          <w:rFonts w:ascii="Times New Roman" w:eastAsia="Times New Roman" w:hAnsi="Times New Roman" w:cs="Times New Roman"/>
          <w:sz w:val="24"/>
          <w:szCs w:val="24"/>
        </w:rPr>
        <w:t>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45685 руб</w:t>
      </w:r>
      <w:proofErr w:type="gramStart"/>
      <w:r w:rsidRPr="00FB60D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строительства и жилищно-коммунального хозяйства РФ от 11 апреля 2018г.№ 224 /</w:t>
      </w:r>
      <w:proofErr w:type="spellStart"/>
      <w:r w:rsidRPr="00FB60D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FB60DC">
        <w:rPr>
          <w:rFonts w:ascii="Times New Roman" w:eastAsia="Times New Roman" w:hAnsi="Times New Roman" w:cs="Times New Roman"/>
          <w:sz w:val="24"/>
          <w:szCs w:val="24"/>
        </w:rPr>
        <w:t xml:space="preserve"> 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4 квартал 2018 года»), </w:t>
      </w:r>
      <w:proofErr w:type="spellStart"/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Ср.ст.кв</w:t>
      </w:r>
      <w:proofErr w:type="gramStart"/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FB60DC">
        <w:rPr>
          <w:rFonts w:ascii="Times New Roman" w:eastAsia="Times New Roman" w:hAnsi="Times New Roman" w:cs="Times New Roman"/>
          <w:b/>
          <w:sz w:val="24"/>
          <w:szCs w:val="24"/>
        </w:rPr>
        <w:t xml:space="preserve"> = 45 685,0 руб. </w:t>
      </w:r>
    </w:p>
    <w:p w:rsidR="00FB60DC" w:rsidRPr="00FB60DC" w:rsidRDefault="00FB60DC" w:rsidP="00FB6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60DC" w:rsidRPr="00FB60DC" w:rsidRDefault="00FB60DC" w:rsidP="00FB6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7F8" w:rsidRDefault="00EF07F8"/>
    <w:sectPr w:rsidR="00EF07F8" w:rsidSect="00EF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0DC"/>
    <w:rsid w:val="003656C1"/>
    <w:rsid w:val="00C86E00"/>
    <w:rsid w:val="00EF07F8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Torkovichadm</cp:lastModifiedBy>
  <cp:revision>3</cp:revision>
  <cp:lastPrinted>2018-10-26T06:09:00Z</cp:lastPrinted>
  <dcterms:created xsi:type="dcterms:W3CDTF">2018-10-16T06:07:00Z</dcterms:created>
  <dcterms:modified xsi:type="dcterms:W3CDTF">2018-10-26T07:45:00Z</dcterms:modified>
</cp:coreProperties>
</file>