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7A" w:rsidRDefault="00DF727A" w:rsidP="00DF72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A" w:rsidRDefault="00DF727A" w:rsidP="00DF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DF727A" w:rsidRDefault="00DF727A" w:rsidP="00DF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DF727A" w:rsidRDefault="00DF727A" w:rsidP="00DF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DF727A" w:rsidRDefault="00DF727A" w:rsidP="00DF727A">
      <w:pPr>
        <w:jc w:val="center"/>
        <w:rPr>
          <w:b/>
          <w:sz w:val="26"/>
          <w:szCs w:val="26"/>
        </w:rPr>
      </w:pPr>
    </w:p>
    <w:p w:rsidR="00DF727A" w:rsidRDefault="00DF727A" w:rsidP="00DF72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727A" w:rsidRDefault="00DF727A" w:rsidP="00DF727A">
      <w:pPr>
        <w:jc w:val="center"/>
        <w:rPr>
          <w:b/>
          <w:sz w:val="26"/>
          <w:szCs w:val="26"/>
        </w:rPr>
      </w:pPr>
    </w:p>
    <w:p w:rsidR="00DF727A" w:rsidRDefault="00DF727A" w:rsidP="00DF727A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11 января 2022 </w:t>
      </w:r>
      <w:proofErr w:type="gramStart"/>
      <w:r>
        <w:rPr>
          <w:b/>
          <w:sz w:val="26"/>
          <w:szCs w:val="26"/>
        </w:rPr>
        <w:t xml:space="preserve">года  </w:t>
      </w:r>
      <w:r>
        <w:rPr>
          <w:b/>
          <w:sz w:val="26"/>
          <w:szCs w:val="26"/>
        </w:rPr>
        <w:tab/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2</w:t>
      </w:r>
    </w:p>
    <w:p w:rsidR="00DF727A" w:rsidRDefault="00DF727A" w:rsidP="00DF727A">
      <w:pPr>
        <w:ind w:right="709"/>
        <w:jc w:val="both"/>
        <w:rPr>
          <w:b/>
          <w:sz w:val="26"/>
          <w:szCs w:val="26"/>
        </w:rPr>
      </w:pP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</w:t>
      </w: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соглашений в 2022</w:t>
      </w:r>
      <w:r>
        <w:rPr>
          <w:sz w:val="28"/>
          <w:szCs w:val="28"/>
        </w:rPr>
        <w:t xml:space="preserve"> году на территории </w:t>
      </w:r>
    </w:p>
    <w:p w:rsidR="00DF727A" w:rsidRDefault="00DF727A" w:rsidP="00DF7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3 статьи 4 Федерального закона от 21.06.2005г. № 115-Ф</w:t>
      </w:r>
      <w:r>
        <w:rPr>
          <w:sz w:val="28"/>
          <w:szCs w:val="28"/>
        </w:rPr>
        <w:t xml:space="preserve">З «О концессионных соглашениях»,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F727A" w:rsidRDefault="00DF727A" w:rsidP="00DF727A">
      <w:pPr>
        <w:jc w:val="both"/>
        <w:rPr>
          <w:sz w:val="28"/>
          <w:szCs w:val="28"/>
        </w:rPr>
      </w:pPr>
    </w:p>
    <w:p w:rsidR="00DF727A" w:rsidRDefault="00DF727A" w:rsidP="00DF72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727A" w:rsidRDefault="00DF727A" w:rsidP="00DF727A">
      <w:pPr>
        <w:jc w:val="center"/>
        <w:rPr>
          <w:sz w:val="28"/>
          <w:szCs w:val="28"/>
        </w:rPr>
      </w:pPr>
    </w:p>
    <w:p w:rsidR="00DF727A" w:rsidRDefault="00DF727A" w:rsidP="00DF72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</w:t>
      </w:r>
      <w:r>
        <w:rPr>
          <w:sz w:val="28"/>
          <w:szCs w:val="28"/>
        </w:rPr>
        <w:t xml:space="preserve"> концессионных соглашений в 2022</w:t>
      </w:r>
      <w:r>
        <w:rPr>
          <w:sz w:val="28"/>
          <w:szCs w:val="28"/>
        </w:rPr>
        <w:t xml:space="preserve"> году (приложение 1)</w:t>
      </w:r>
    </w:p>
    <w:p w:rsidR="00DF727A" w:rsidRDefault="00DF727A" w:rsidP="00DF72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план-график передачи в концессию объектов жилищно-коммунального хозяйства (приложение 2)</w:t>
      </w:r>
    </w:p>
    <w:p w:rsidR="00DF727A" w:rsidRDefault="00DF727A" w:rsidP="00DF72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перечень объектов, согласно приложению 1,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727A" w:rsidRDefault="00DF727A" w:rsidP="00DF72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Ларионова Данилу Валерьевича.</w:t>
      </w: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727A" w:rsidRDefault="00DF727A" w:rsidP="00DF7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Е.В.</w:t>
      </w: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</w:p>
    <w:p w:rsidR="00DF727A" w:rsidRDefault="00DF727A" w:rsidP="00DF727A">
      <w:pPr>
        <w:sectPr w:rsidR="00DF727A">
          <w:pgSz w:w="11906" w:h="16838"/>
          <w:pgMar w:top="1134" w:right="850" w:bottom="1134" w:left="1701" w:header="708" w:footer="708" w:gutter="0"/>
          <w:cols w:space="720"/>
        </w:sectPr>
      </w:pPr>
    </w:p>
    <w:p w:rsidR="00DF727A" w:rsidRDefault="00DF727A" w:rsidP="00DF727A">
      <w:pPr>
        <w:ind w:right="709"/>
        <w:jc w:val="both"/>
        <w:rPr>
          <w:sz w:val="28"/>
          <w:szCs w:val="28"/>
        </w:rPr>
      </w:pPr>
      <w:r>
        <w:lastRenderedPageBreak/>
        <w:t xml:space="preserve">  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>тверждено постановлением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F727A" w:rsidRDefault="00DF727A" w:rsidP="00DF727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11.01.2022 № 2</w:t>
      </w:r>
    </w:p>
    <w:p w:rsidR="00DF727A" w:rsidRDefault="00DF727A" w:rsidP="00DF727A">
      <w:pPr>
        <w:ind w:right="709"/>
        <w:jc w:val="both"/>
        <w:rPr>
          <w:sz w:val="28"/>
          <w:szCs w:val="28"/>
        </w:rPr>
      </w:pPr>
    </w:p>
    <w:p w:rsidR="00DF727A" w:rsidRDefault="00DF727A" w:rsidP="00DF727A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DF727A" w:rsidRDefault="00DF727A" w:rsidP="00DF727A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DF727A" w:rsidRDefault="00DF727A" w:rsidP="00DF727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F727A" w:rsidRDefault="00DF727A" w:rsidP="00DF727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недвижимого имущества, в отношении которых планируется заключение</w:t>
      </w:r>
      <w:r>
        <w:rPr>
          <w:sz w:val="26"/>
          <w:szCs w:val="26"/>
        </w:rPr>
        <w:t xml:space="preserve"> концессионных соглашений в 2022</w:t>
      </w:r>
      <w:r>
        <w:rPr>
          <w:sz w:val="26"/>
          <w:szCs w:val="26"/>
        </w:rPr>
        <w:t xml:space="preserve">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F727A" w:rsidRDefault="00DF727A" w:rsidP="00DF727A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DF727A" w:rsidTr="00DF727A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DF727A" w:rsidTr="00DF72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Торковичского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п. Торковичи, ул. 2-я Гражданская, д.1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4 549 м.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A" w:rsidRDefault="00DF727A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>вартал 2022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DF727A" w:rsidRDefault="00DF727A" w:rsidP="00DF727A">
      <w:pPr>
        <w:rPr>
          <w:sz w:val="28"/>
          <w:szCs w:val="28"/>
        </w:rPr>
      </w:pPr>
      <w:r>
        <w:t xml:space="preserve"> </w:t>
      </w:r>
    </w:p>
    <w:p w:rsidR="00DF727A" w:rsidRDefault="00DF727A" w:rsidP="00DF727A">
      <w:pPr>
        <w:rPr>
          <w:color w:val="000000"/>
        </w:rPr>
        <w:sectPr w:rsidR="00DF727A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DF727A" w:rsidTr="00DF727A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729"/>
              <w:gridCol w:w="6480"/>
            </w:tblGrid>
            <w:tr w:rsidR="00DF727A">
              <w:trPr>
                <w:trHeight w:val="1140"/>
              </w:trPr>
              <w:tc>
                <w:tcPr>
                  <w:tcW w:w="8729" w:type="dxa"/>
                </w:tcPr>
                <w:p w:rsidR="00DF727A" w:rsidRDefault="00DF727A">
                  <w:pPr>
                    <w:spacing w:line="254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</w:t>
                  </w:r>
                  <w:r>
                    <w:rPr>
                      <w:sz w:val="24"/>
                      <w:szCs w:val="24"/>
                      <w:lang w:eastAsia="en-US"/>
                    </w:rPr>
                    <w:t>тверждено постановлением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Торковичского</w:t>
                  </w:r>
                  <w:proofErr w:type="spellEnd"/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DF727A" w:rsidRDefault="00DF727A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11.01.2022 № 2</w:t>
                  </w:r>
                </w:p>
                <w:p w:rsidR="00DF727A" w:rsidRDefault="00DF727A">
                  <w:pPr>
                    <w:spacing w:line="254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F727A" w:rsidRDefault="00DF727A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жилищно-коммунального хозяйства на 2021 год</w:t>
            </w:r>
          </w:p>
        </w:tc>
      </w:tr>
      <w:tr w:rsidR="00DF727A" w:rsidTr="00DF727A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Населенный пункт (адрес объекта)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Отрасль ЖКХ</w:t>
            </w:r>
            <w:r>
              <w:rPr>
                <w:bCs/>
                <w:color w:val="000000"/>
                <w:lang w:eastAsia="en-US"/>
              </w:rPr>
              <w:br/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Формирование конкурсной документации, 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DF727A" w:rsidTr="00DF727A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DF727A" w:rsidTr="00DF727A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DF727A" w:rsidTr="00DF727A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8F4BC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«Газпром </w:t>
            </w:r>
            <w:proofErr w:type="spellStart"/>
            <w:r>
              <w:rPr>
                <w:color w:val="000000"/>
                <w:lang w:eastAsia="en-US"/>
              </w:rPr>
              <w:t>теплоэнер</w:t>
            </w:r>
            <w:r w:rsidR="00DF727A">
              <w:rPr>
                <w:color w:val="000000"/>
                <w:lang w:eastAsia="en-US"/>
              </w:rPr>
              <w:t>го</w:t>
            </w:r>
            <w:proofErr w:type="spellEnd"/>
            <w:r w:rsidR="00DF727A">
              <w:rPr>
                <w:color w:val="000000"/>
                <w:lang w:eastAsia="en-US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главы </w:t>
            </w:r>
            <w:r>
              <w:rPr>
                <w:color w:val="000000"/>
                <w:lang w:eastAsia="en-US"/>
              </w:rPr>
              <w:t>администрации от 11.01.2022</w:t>
            </w:r>
            <w:r>
              <w:rPr>
                <w:color w:val="000000"/>
                <w:lang w:eastAsia="en-US"/>
              </w:rPr>
              <w:t xml:space="preserve">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A" w:rsidRDefault="00DF727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:rsidR="00DF727A" w:rsidRDefault="00DF727A" w:rsidP="00DF727A">
      <w:pPr>
        <w:sectPr w:rsidR="00DF727A">
          <w:pgSz w:w="16838" w:h="11906" w:orient="landscape"/>
          <w:pgMar w:top="10" w:right="1134" w:bottom="1276" w:left="1134" w:header="709" w:footer="709" w:gutter="0"/>
          <w:cols w:space="720"/>
        </w:sectPr>
      </w:pPr>
      <w:bookmarkStart w:id="0" w:name="_GoBack"/>
      <w:bookmarkEnd w:id="0"/>
    </w:p>
    <w:p w:rsidR="005569C4" w:rsidRDefault="005569C4"/>
    <w:sectPr w:rsidR="0055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7A"/>
    <w:rsid w:val="0010329C"/>
    <w:rsid w:val="005569C4"/>
    <w:rsid w:val="008F4BCA"/>
    <w:rsid w:val="00D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E8E9"/>
  <w15:chartTrackingRefBased/>
  <w15:docId w15:val="{A3F826E3-CCA8-485C-AF86-BDC82CE9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2022-01-11T06:39:00Z</cp:lastPrinted>
  <dcterms:created xsi:type="dcterms:W3CDTF">2022-01-11T06:28:00Z</dcterms:created>
  <dcterms:modified xsi:type="dcterms:W3CDTF">2022-01-11T07:03:00Z</dcterms:modified>
</cp:coreProperties>
</file>