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98" w:rsidRPr="00437098" w:rsidRDefault="00437098" w:rsidP="0043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09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2" name="Рисунок 2" descr="Описание: 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ТОРКОВИЧСКОГО СЕЛЬСКОГОПОСЕЛЕНИЯ</w:t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ab/>
        <w:t>ПОСТАНОВЛЕНИЕ</w:t>
      </w:r>
    </w:p>
    <w:p w:rsidR="005367D0" w:rsidRPr="00437098" w:rsidRDefault="005367D0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098" w:rsidRPr="00437098" w:rsidRDefault="005367D0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367D0" w:rsidRPr="005367D0" w:rsidRDefault="005367D0" w:rsidP="005367D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5367D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03.02.2016г. № 12</w:t>
      </w:r>
    </w:p>
    <w:p w:rsidR="00437098" w:rsidRPr="00437098" w:rsidRDefault="007A5A81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rect id="Rectangle 3" o:spid="_x0000_s1026" style="position:absolute;left:0;text-align:left;margin-left:21.6pt;margin-top:5.95pt;width:364.95pt;height:8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" strokecolor="white">
            <v:textbox>
              <w:txbxContent>
                <w:p w:rsidR="005367D0" w:rsidRPr="00437098" w:rsidRDefault="005367D0" w:rsidP="0043709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370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«Оформление согласия (отказа) на обмен жилыми помещениями, предоставленными по договорам социального найма в МО «Торковичского сельского поселения</w:t>
                  </w:r>
                  <w:r w:rsidRPr="004370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  <w:p w:rsidR="005367D0" w:rsidRDefault="005367D0" w:rsidP="004370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37098" w:rsidRPr="00437098" w:rsidRDefault="00437098" w:rsidP="00437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Торковичского сельского поселения Лужского муниципального района Ленинградской области от 22.04.2011 № 26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Торковичского сельского поселения п о с т а н о в л я е т:</w:t>
      </w:r>
    </w:p>
    <w:p w:rsidR="00437098" w:rsidRPr="00437098" w:rsidRDefault="00437098" w:rsidP="00437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098" w:rsidRPr="00437098" w:rsidRDefault="00437098" w:rsidP="0043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      1.Утвердить проект административного регламента </w:t>
      </w:r>
      <w:r w:rsidRPr="00437098">
        <w:rPr>
          <w:rFonts w:ascii="Times New Roman" w:eastAsia="Times New Roman" w:hAnsi="Times New Roman" w:cs="Times New Roman"/>
          <w:bCs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тавления муниципальной услуги </w:t>
      </w:r>
      <w:r w:rsidRPr="0043709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37098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 «Торковичского сельского поселения»</w:t>
      </w:r>
    </w:p>
    <w:p w:rsidR="00437098" w:rsidRPr="00437098" w:rsidRDefault="00437098" w:rsidP="00437098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 2. Проект административного регламента (п.1) разместить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hyperlink r:id="rId10" w:history="1"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  <w:lang w:val="en-US"/>
          </w:rPr>
          <w:t>http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</w:rPr>
          <w:t>://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  <w:lang w:val="en-US"/>
          </w:rPr>
          <w:t>torkovichiadm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</w:rPr>
          <w:t>.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  <w:lang w:val="en-US"/>
          </w:rPr>
          <w:t>ru</w:t>
        </w:r>
      </w:hyperlink>
    </w:p>
    <w:p w:rsidR="00437098" w:rsidRPr="00437098" w:rsidRDefault="00437098" w:rsidP="00437098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437098" w:rsidRPr="00437098" w:rsidRDefault="00437098" w:rsidP="00437098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37098" w:rsidRPr="00437098" w:rsidRDefault="00437098" w:rsidP="0043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</w:t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  <w:t>Е.В.Иванова</w:t>
      </w:r>
    </w:p>
    <w:p w:rsidR="00437098" w:rsidRDefault="00437098" w:rsidP="00437098">
      <w:pPr>
        <w:pStyle w:val="ConsPlusTitle"/>
        <w:widowControl/>
        <w:tabs>
          <w:tab w:val="left" w:pos="675"/>
        </w:tabs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653F01" w:rsidRDefault="00FE54E6" w:rsidP="00653F01">
      <w:pPr>
        <w:pStyle w:val="ConsPlusTitle"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br/>
      </w:r>
      <w:r w:rsidR="00437098">
        <w:rPr>
          <w:b w:val="0"/>
          <w:sz w:val="28"/>
          <w:szCs w:val="28"/>
        </w:rPr>
        <w:t>Административный регламент</w:t>
      </w:r>
      <w:r w:rsidRPr="00FE54E6">
        <w:rPr>
          <w:b w:val="0"/>
          <w:sz w:val="28"/>
          <w:szCs w:val="28"/>
        </w:rPr>
        <w:t xml:space="preserve"> по предоставлению муниципальной услуги</w:t>
      </w:r>
      <w:r w:rsidR="00653F01">
        <w:rPr>
          <w:b w:val="0"/>
          <w:sz w:val="28"/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 в МО</w:t>
      </w:r>
      <w:r w:rsidR="00437098">
        <w:rPr>
          <w:b w:val="0"/>
          <w:sz w:val="28"/>
          <w:szCs w:val="28"/>
        </w:rPr>
        <w:t xml:space="preserve"> «Торковичского сельского поселения</w:t>
      </w:r>
      <w:r w:rsidR="00653F01">
        <w:rPr>
          <w:b w:val="0"/>
          <w:sz w:val="28"/>
          <w:szCs w:val="28"/>
        </w:rPr>
        <w:t>»</w:t>
      </w: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C853D3" w:rsidRPr="009D39A8"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образования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C853D3" w:rsidRPr="009D39A8">
        <w:rPr>
          <w:rFonts w:ascii="Times New Roman" w:hAnsi="Times New Roman" w:cs="Times New Roman"/>
          <w:sz w:val="28"/>
          <w:szCs w:val="28"/>
        </w:rPr>
        <w:t>» 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FE7849">
        <w:rPr>
          <w:rFonts w:ascii="Times New Roman" w:hAnsi="Times New Roman" w:cs="Times New Roman"/>
          <w:sz w:val="28"/>
          <w:szCs w:val="28"/>
        </w:rPr>
        <w:t>, администрация МО «Торковичское сельское поселение</w:t>
      </w:r>
      <w:r w:rsidR="007536B3">
        <w:rPr>
          <w:rFonts w:ascii="Times New Roman" w:hAnsi="Times New Roman" w:cs="Times New Roman"/>
          <w:sz w:val="28"/>
          <w:szCs w:val="28"/>
        </w:rPr>
        <w:t>»</w:t>
      </w:r>
      <w:r w:rsidR="003E3891">
        <w:rPr>
          <w:rFonts w:ascii="Times New Roman" w:hAnsi="Times New Roman" w:cs="Times New Roman"/>
          <w:sz w:val="28"/>
          <w:szCs w:val="28"/>
        </w:rPr>
        <w:t>).</w:t>
      </w:r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предоставлениемуниципальной услуги:</w:t>
      </w:r>
    </w:p>
    <w:p w:rsidR="00B74D60" w:rsidRPr="009D39A8" w:rsidRDefault="00B74D60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</w:t>
      </w:r>
      <w:r w:rsidR="00FE7849">
        <w:rPr>
          <w:rFonts w:ascii="Times New Roman" w:hAnsi="Times New Roman" w:cs="Times New Roman"/>
          <w:sz w:val="28"/>
          <w:szCs w:val="28"/>
        </w:rPr>
        <w:t xml:space="preserve">Торковичсого сельского поселения </w:t>
      </w:r>
      <w:r w:rsidRPr="009D39A8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услуг(функций)Ленинградской области (далее – ПГУ ЛО): </w:t>
      </w:r>
      <w:hyperlink r:id="rId11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12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Электронный адрес официального сайта Администрации Ленинградской области </w:t>
      </w:r>
      <w:hyperlink r:id="rId13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7849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FE784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FE7849" w:rsidRPr="00FE7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849">
        <w:rPr>
          <w:rFonts w:ascii="Times New Roman" w:eastAsia="Times New Roman" w:hAnsi="Times New Roman" w:cs="Times New Roman"/>
          <w:sz w:val="28"/>
          <w:szCs w:val="28"/>
          <w:lang w:val="en-US"/>
        </w:rPr>
        <w:t>torkovichiadm</w:t>
      </w:r>
      <w:r w:rsidR="00FE7849" w:rsidRPr="00FE7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84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FE7849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Ленинградской области;</w:t>
      </w:r>
    </w:p>
    <w:p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hyperlink r:id="rId14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85D" w:rsidRPr="0059232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5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FE7849">
        <w:rPr>
          <w:rFonts w:ascii="Times New Roman" w:hAnsi="Times New Roman" w:cs="Times New Roman"/>
          <w:sz w:val="28"/>
          <w:szCs w:val="28"/>
        </w:rPr>
        <w:t>Ленинграсдкая обл.Лужский р-н,п. Торковичи,ул. Стахановская д.1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рассматриваются </w:t>
      </w:r>
      <w:r w:rsidR="00831DF1" w:rsidRPr="00FE54E6">
        <w:rPr>
          <w:rFonts w:ascii="Times New Roman" w:eastAsia="Times New Roman" w:hAnsi="Times New Roman" w:cs="Times New Roman"/>
          <w:sz w:val="28"/>
          <w:szCs w:val="28"/>
        </w:rPr>
        <w:t>структурным подра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>зделением</w:t>
      </w:r>
      <w:r w:rsidR="00FE7849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Торковичского сельского поселения.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поселения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 xml:space="preserve">,а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:«</w:t>
      </w:r>
      <w:r w:rsidR="00526019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  <w:r w:rsidR="00526019" w:rsidRPr="00653F01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  <w:r w:rsidR="00E76433" w:rsidRPr="00FE54E6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="007076BA" w:rsidRPr="00FE54E6">
        <w:rPr>
          <w:rFonts w:ascii="Times New Roman" w:hAnsi="Times New Roman" w:cs="Times New Roman"/>
          <w:sz w:val="28"/>
          <w:szCs w:val="28"/>
        </w:rPr>
        <w:lastRenderedPageBreak/>
        <w:t>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отделе </w:t>
      </w:r>
      <w:r w:rsidR="00FE7849">
        <w:rPr>
          <w:rFonts w:ascii="Times New Roman" w:hAnsi="Times New Roman" w:cs="Times New Roman"/>
          <w:sz w:val="28"/>
          <w:szCs w:val="28"/>
        </w:rPr>
        <w:t>администрации МО 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2F31D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2.4.4. Поступившее в отдел администрации </w:t>
      </w:r>
      <w:r w:rsidR="002F31DC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lastRenderedPageBreak/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МО;</w:t>
      </w:r>
    </w:p>
    <w:p w:rsidR="00526019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</w:t>
      </w:r>
      <w:r w:rsidR="00FC4E09" w:rsidRPr="00FE54E6">
        <w:rPr>
          <w:rFonts w:ascii="Times New Roman" w:hAnsi="Times New Roman" w:cs="Times New Roman"/>
          <w:sz w:val="28"/>
          <w:szCs w:val="28"/>
        </w:rPr>
        <w:t>администраци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МО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FC4E09" w:rsidRPr="00FE54E6">
        <w:rPr>
          <w:rFonts w:ascii="Times New Roman" w:hAnsi="Times New Roman" w:cs="Times New Roman"/>
          <w:sz w:val="28"/>
          <w:szCs w:val="28"/>
        </w:rPr>
        <w:t>»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66D2"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обмена;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6" w:history="1">
        <w:r w:rsidRPr="00FF66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 xml:space="preserve">- копию финансового лицевого счета с места жительства заявителя и членов его </w:t>
      </w:r>
      <w:r w:rsidRPr="009873A3">
        <w:rPr>
          <w:rFonts w:ascii="Times New Roman" w:hAnsi="Times New Roman" w:cs="Times New Roman"/>
          <w:sz w:val="28"/>
          <w:szCs w:val="28"/>
        </w:rPr>
        <w:lastRenderedPageBreak/>
        <w:t>семьи;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Торковичского сельского поселения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указанных в пункте 2.7.1 к настоящему административному регламенту, кроме тех, которые находятся в </w:t>
      </w:r>
      <w:r w:rsidRPr="009873A3">
        <w:rPr>
          <w:rFonts w:ascii="Times New Roman" w:hAnsi="Times New Roman" w:cs="Times New Roman"/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,посредствомМФЦ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38"/>
      <w:bookmarkEnd w:id="11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FE54E6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6.3. Для подачи заявления через ПГУ ЛО заявитель должен выполнить следующие действия: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E7849">
        <w:rPr>
          <w:rFonts w:ascii="Times New Roman" w:hAnsi="Times New Roman" w:cs="Times New Roman"/>
          <w:sz w:val="28"/>
          <w:szCs w:val="28"/>
        </w:rPr>
        <w:t>администрации</w:t>
      </w:r>
      <w:r w:rsidRPr="007E3B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>либо выдает его при личном обращении заявителя.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3860C0">
        <w:rPr>
          <w:rFonts w:ascii="Times New Roman" w:hAnsi="Times New Roman" w:cs="Times New Roman"/>
          <w:sz w:val="28"/>
          <w:szCs w:val="28"/>
        </w:rPr>
        <w:t>отдела</w:t>
      </w:r>
      <w:r w:rsidR="008463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МО___________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>(при необходимости) в органы (организации), участвующие в предоставлении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(далее - комиссия);</w:t>
      </w:r>
    </w:p>
    <w:p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3860C0">
        <w:rPr>
          <w:rFonts w:ascii="Times New Roman" w:hAnsi="Times New Roman" w:cs="Times New Roman"/>
          <w:sz w:val="28"/>
          <w:szCs w:val="28"/>
        </w:rPr>
        <w:t>комиссии о</w:t>
      </w:r>
      <w:r w:rsidRPr="003E57B7">
        <w:rPr>
          <w:rFonts w:ascii="Times New Roman" w:hAnsi="Times New Roman" w:cs="Times New Roman"/>
          <w:sz w:val="28"/>
          <w:szCs w:val="28"/>
        </w:rPr>
        <w:t>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60C0">
        <w:rPr>
          <w:rFonts w:ascii="Times New Roman" w:hAnsi="Times New Roman" w:cs="Times New Roman"/>
          <w:sz w:val="28"/>
          <w:szCs w:val="28"/>
        </w:rPr>
        <w:t xml:space="preserve"> 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>администрации 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A59F2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A59F2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A59F2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414966">
        <w:rPr>
          <w:rFonts w:ascii="Times New Roman" w:hAnsi="Times New Roman" w:cs="Times New Roman"/>
          <w:sz w:val="28"/>
          <w:szCs w:val="28"/>
        </w:rPr>
        <w:t>МО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осуществляет прием заявления и документов по описи, которая содержит полный перечень документов, представленных заявителем, а при наличии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выявленных недостатков - их описание.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>глава администрации МО «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ответов должностных лиц органа местного самоуправления на соответствующие заявления и обращения, а также запросо</w:t>
      </w:r>
      <w:r w:rsidR="00922E07">
        <w:rPr>
          <w:rFonts w:ascii="Times New Roman" w:eastAsia="Times New Roman" w:hAnsi="Times New Roman" w:cs="Times New Roman"/>
          <w:sz w:val="28"/>
          <w:szCs w:val="28"/>
        </w:rPr>
        <w:t>в администрации МО осуществляет специалистом администрации.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22"/>
      <w:bookmarkEnd w:id="15"/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491"/>
      <w:bookmarkEnd w:id="16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6"/>
      <w:bookmarkEnd w:id="17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End w:id="18"/>
    </w:p>
    <w:p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sectPr w:rsidR="003D5A60" w:rsidRPr="00FE54E6" w:rsidSect="009873A3">
      <w:headerReference w:type="default" r:id="rId17"/>
      <w:footerReference w:type="first" r:id="rId18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81" w:rsidRDefault="007A5A81" w:rsidP="006541E2">
      <w:pPr>
        <w:spacing w:after="0" w:line="240" w:lineRule="auto"/>
      </w:pPr>
      <w:r>
        <w:separator/>
      </w:r>
    </w:p>
  </w:endnote>
  <w:endnote w:type="continuationSeparator" w:id="0">
    <w:p w:rsidR="007A5A81" w:rsidRDefault="007A5A8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5367D0" w:rsidRDefault="007A5A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D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367D0" w:rsidRDefault="005367D0">
    <w:pPr>
      <w:pStyle w:val="a8"/>
    </w:pPr>
  </w:p>
  <w:p w:rsidR="005367D0" w:rsidRDefault="005367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81" w:rsidRDefault="007A5A81" w:rsidP="006541E2">
      <w:pPr>
        <w:spacing w:after="0" w:line="240" w:lineRule="auto"/>
      </w:pPr>
      <w:r>
        <w:separator/>
      </w:r>
    </w:p>
  </w:footnote>
  <w:footnote w:type="continuationSeparator" w:id="0">
    <w:p w:rsidR="007A5A81" w:rsidRDefault="007A5A8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D0" w:rsidRDefault="005367D0">
    <w:pPr>
      <w:pStyle w:val="a6"/>
      <w:jc w:val="right"/>
    </w:pPr>
  </w:p>
  <w:p w:rsidR="005367D0" w:rsidRDefault="005367D0">
    <w:pPr>
      <w:pStyle w:val="a6"/>
    </w:pPr>
  </w:p>
  <w:p w:rsidR="005367D0" w:rsidRDefault="005367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6EE4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3891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37098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E4DB9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367D0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D7480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A5A81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A59F2"/>
    <w:rsid w:val="008B039B"/>
    <w:rsid w:val="008C0EA1"/>
    <w:rsid w:val="008C38E2"/>
    <w:rsid w:val="008D1DFD"/>
    <w:rsid w:val="008E5E76"/>
    <w:rsid w:val="009124D2"/>
    <w:rsid w:val="00913160"/>
    <w:rsid w:val="00922E07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E6963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D7A75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7849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nob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76620835992A9AC60275A13006F276924ABD7086D0D2B44F8D4AD8A3D58440FDF148C8B4F65T6o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yperlink" Target="http://torkovichiad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EF0B-52AF-43BB-9868-560B7B4B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19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2016-02-04T13:27:00Z</cp:lastPrinted>
  <dcterms:created xsi:type="dcterms:W3CDTF">2015-11-10T14:18:00Z</dcterms:created>
  <dcterms:modified xsi:type="dcterms:W3CDTF">2016-02-29T12:41:00Z</dcterms:modified>
</cp:coreProperties>
</file>